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Проект</w:t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ЗАКОН</w:t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Алтайского края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  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Об отдельных полномочиях Алтайского краевого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государственного унитарного предприятия «Аптеки Алтая»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Настоящим Законом в соответствии с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част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ью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76 статьи 112 Федерального закона от 5 апреля 2013 года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44-ФЗ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» устанавливается полномочие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Алтайско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краево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государственно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унитарно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«Аптеки Алтая»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поставк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лекарственных средств, специализированных продуктов лечебного питания, медицинских изделий, расходных материалов, средств для дезинфекции, а также на оказани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услуг по хранению и д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оставке соответствующих товаров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для нужд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исполнительн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ого органа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власти Алтайского края в сфере здравоохранения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ему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краевых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государственны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х учреждений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Статья 2</w:t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Настоящий Закон вступает в силу по истечении 10 дней со дня его официального опубликования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и действует до </w:t>
      </w:r>
      <w:r>
        <w:rPr>
          <w:rFonts w:ascii="PT Astra Serif" w:hAnsi="PT Astra Serif"/>
          <w:sz w:val="28"/>
          <w:szCs w:val="28"/>
        </w:rPr>
        <w:t xml:space="preserve">30 июня 2024 года включительно.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pStyle w:val="892"/>
        <w:ind w:left="0"/>
        <w:jc w:val="both"/>
        <w:spacing w:after="0" w:line="240" w:lineRule="auto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Губернатор Алтайского края                                                                 В.П. Томенко</w:t>
      </w:r>
      <w:r/>
    </w:p>
    <w:p>
      <w:pPr>
        <w:ind w:firstLine="709"/>
        <w:jc w:val="both"/>
        <w:widowControl w:val="o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57878066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right"/>
          <w:rPr>
            <w:rFonts w:ascii="Times New Roman" w:hAnsi="Times New Roman" w:cs="Times New Roman"/>
            <w:sz w:val="27"/>
            <w:szCs w:val="27"/>
          </w:rPr>
        </w:pPr>
        <w:r>
          <w:rPr>
            <w:rFonts w:ascii="Times New Roman" w:hAnsi="Times New Roman" w:cs="Times New Roman"/>
            <w:sz w:val="27"/>
            <w:szCs w:val="27"/>
          </w:rPr>
          <w:fldChar w:fldCharType="begin"/>
        </w:r>
        <w:r>
          <w:rPr>
            <w:rFonts w:ascii="Times New Roman" w:hAnsi="Times New Roman" w:cs="Times New Roman"/>
            <w:sz w:val="27"/>
            <w:szCs w:val="27"/>
          </w:rPr>
          <w:instrText xml:space="preserve">PAGE   \* MERGEFORMAT</w:instrText>
        </w:r>
        <w:r>
          <w:rPr>
            <w:rFonts w:ascii="Times New Roman" w:hAnsi="Times New Roman" w:cs="Times New Roman"/>
            <w:sz w:val="27"/>
            <w:szCs w:val="27"/>
          </w:rPr>
          <w:fldChar w:fldCharType="separate"/>
        </w:r>
        <w:r>
          <w:rPr>
            <w:rFonts w:ascii="Times New Roman" w:hAnsi="Times New Roman" w:cs="Times New Roman"/>
            <w:sz w:val="27"/>
            <w:szCs w:val="27"/>
          </w:rPr>
          <w:t xml:space="preserve">2</w:t>
        </w:r>
        <w:r>
          <w:rPr>
            <w:rFonts w:ascii="Times New Roman" w:hAnsi="Times New Roman" w:cs="Times New Roman"/>
            <w:sz w:val="27"/>
            <w:szCs w:val="27"/>
          </w:rPr>
          <w:fldChar w:fldCharType="end"/>
        </w:r>
        <w:r/>
      </w:p>
    </w:sdtContent>
  </w:sdt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1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8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3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0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7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4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16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5" w:hanging="855"/>
      </w:pPr>
      <w:rPr>
        <w:rFonts w:hint="default" w:ascii="Times New Roman" w:hAnsi="Times New Roman" w:eastAsiaTheme="minorHAnsi" w:cstheme="minorBid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8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0"/>
    <w:link w:val="723"/>
    <w:uiPriority w:val="10"/>
    <w:rPr>
      <w:sz w:val="48"/>
      <w:szCs w:val="48"/>
    </w:rPr>
  </w:style>
  <w:style w:type="character" w:styleId="695">
    <w:name w:val="Subtitle Char"/>
    <w:basedOn w:val="710"/>
    <w:link w:val="725"/>
    <w:uiPriority w:val="11"/>
    <w:rPr>
      <w:sz w:val="24"/>
      <w:szCs w:val="24"/>
    </w:rPr>
  </w:style>
  <w:style w:type="character" w:styleId="696">
    <w:name w:val="Quote Char"/>
    <w:link w:val="727"/>
    <w:uiPriority w:val="29"/>
    <w:rPr>
      <w:i/>
    </w:rPr>
  </w:style>
  <w:style w:type="character" w:styleId="697">
    <w:name w:val="Intense Quote Char"/>
    <w:link w:val="729"/>
    <w:uiPriority w:val="30"/>
    <w:rPr>
      <w:i/>
    </w:rPr>
  </w:style>
  <w:style w:type="character" w:styleId="698">
    <w:name w:val="Footnote Text Char"/>
    <w:link w:val="860"/>
    <w:uiPriority w:val="99"/>
    <w:rPr>
      <w:sz w:val="18"/>
    </w:rPr>
  </w:style>
  <w:style w:type="character" w:styleId="699">
    <w:name w:val="Endnote Text Char"/>
    <w:link w:val="863"/>
    <w:uiPriority w:val="99"/>
    <w:rPr>
      <w:sz w:val="20"/>
    </w:r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879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after="0" w:line="240" w:lineRule="auto"/>
    </w:pPr>
  </w:style>
  <w:style w:type="paragraph" w:styleId="723">
    <w:name w:val="Title"/>
    <w:basedOn w:val="700"/>
    <w:next w:val="700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Название Знак"/>
    <w:basedOn w:val="710"/>
    <w:link w:val="723"/>
    <w:uiPriority w:val="10"/>
    <w:rPr>
      <w:sz w:val="48"/>
      <w:szCs w:val="48"/>
    </w:rPr>
  </w:style>
  <w:style w:type="paragraph" w:styleId="725">
    <w:name w:val="Subtitle"/>
    <w:basedOn w:val="700"/>
    <w:next w:val="700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10"/>
    <w:link w:val="725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0"/>
    <w:uiPriority w:val="99"/>
  </w:style>
  <w:style w:type="character" w:styleId="732" w:customStyle="1">
    <w:name w:val="Footer Char"/>
    <w:basedOn w:val="710"/>
    <w:uiPriority w:val="99"/>
  </w:style>
  <w:style w:type="paragraph" w:styleId="73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70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0"/>
    <w:uiPriority w:val="99"/>
    <w:unhideWhenUsed/>
    <w:rPr>
      <w:vertAlign w:val="superscript"/>
    </w:rPr>
  </w:style>
  <w:style w:type="paragraph" w:styleId="863">
    <w:name w:val="endnote text"/>
    <w:basedOn w:val="700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0"/>
    <w:uiPriority w:val="99"/>
    <w:semiHidden/>
    <w:unhideWhenUsed/>
    <w:rPr>
      <w:vertAlign w:val="superscript"/>
    </w:rPr>
  </w:style>
  <w:style w:type="paragraph" w:styleId="866">
    <w:name w:val="toc 1"/>
    <w:basedOn w:val="700"/>
    <w:next w:val="700"/>
    <w:uiPriority w:val="39"/>
    <w:unhideWhenUsed/>
    <w:pPr>
      <w:spacing w:after="57"/>
    </w:pPr>
  </w:style>
  <w:style w:type="paragraph" w:styleId="86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6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6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0"/>
    <w:next w:val="700"/>
    <w:uiPriority w:val="99"/>
    <w:unhideWhenUsed/>
    <w:pPr>
      <w:spacing w:after="0"/>
    </w:pPr>
  </w:style>
  <w:style w:type="paragraph" w:styleId="877">
    <w:name w:val="Balloon Text"/>
    <w:basedOn w:val="700"/>
    <w:link w:val="87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710"/>
    <w:link w:val="877"/>
    <w:uiPriority w:val="99"/>
    <w:semiHidden/>
    <w:rPr>
      <w:rFonts w:ascii="Segoe UI" w:hAnsi="Segoe UI" w:cs="Segoe UI"/>
      <w:sz w:val="18"/>
      <w:szCs w:val="18"/>
    </w:rPr>
  </w:style>
  <w:style w:type="character" w:styleId="879" w:customStyle="1">
    <w:name w:val="Заголовок 3 Знак"/>
    <w:basedOn w:val="710"/>
    <w:link w:val="70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80" w:customStyle="1">
    <w:name w:val="extended-text__short"/>
    <w:basedOn w:val="710"/>
  </w:style>
  <w:style w:type="paragraph" w:styleId="881">
    <w:name w:val="Normal (Web)"/>
    <w:basedOn w:val="7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2" w:customStyle="1">
    <w:name w:val="data2"/>
    <w:basedOn w:val="710"/>
  </w:style>
  <w:style w:type="character" w:styleId="883" w:customStyle="1">
    <w:name w:val="fio5"/>
    <w:basedOn w:val="710"/>
  </w:style>
  <w:style w:type="character" w:styleId="884" w:customStyle="1">
    <w:name w:val="fio1"/>
    <w:basedOn w:val="710"/>
  </w:style>
  <w:style w:type="character" w:styleId="885" w:customStyle="1">
    <w:name w:val="nomer2"/>
    <w:basedOn w:val="710"/>
  </w:style>
  <w:style w:type="character" w:styleId="886" w:customStyle="1">
    <w:name w:val="fio6"/>
    <w:basedOn w:val="710"/>
  </w:style>
  <w:style w:type="character" w:styleId="887" w:customStyle="1">
    <w:name w:val="fio7"/>
    <w:basedOn w:val="710"/>
  </w:style>
  <w:style w:type="character" w:styleId="888" w:customStyle="1">
    <w:name w:val="fio3"/>
    <w:basedOn w:val="710"/>
  </w:style>
  <w:style w:type="character" w:styleId="889" w:customStyle="1">
    <w:name w:val="address2"/>
    <w:basedOn w:val="710"/>
  </w:style>
  <w:style w:type="character" w:styleId="890" w:customStyle="1">
    <w:name w:val="fio2"/>
    <w:basedOn w:val="710"/>
  </w:style>
  <w:style w:type="character" w:styleId="891">
    <w:name w:val="Hyperlink"/>
    <w:basedOn w:val="710"/>
    <w:uiPriority w:val="99"/>
    <w:semiHidden/>
    <w:unhideWhenUsed/>
    <w:rPr>
      <w:color w:val="0000ff"/>
      <w:u w:val="single"/>
    </w:rPr>
  </w:style>
  <w:style w:type="paragraph" w:styleId="892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lang w:eastAsia="ru-RU"/>
    </w:rPr>
  </w:style>
  <w:style w:type="table" w:styleId="893">
    <w:name w:val="Table Grid"/>
    <w:basedOn w:val="71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95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896">
    <w:name w:val="annotation text"/>
    <w:basedOn w:val="700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710"/>
    <w:link w:val="896"/>
    <w:uiPriority w:val="99"/>
    <w:semiHidden/>
    <w:rPr>
      <w:sz w:val="20"/>
      <w:szCs w:val="20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basedOn w:val="897"/>
    <w:link w:val="898"/>
    <w:uiPriority w:val="99"/>
    <w:semiHidden/>
    <w:rPr>
      <w:b/>
      <w:bCs/>
      <w:sz w:val="20"/>
      <w:szCs w:val="20"/>
    </w:rPr>
  </w:style>
  <w:style w:type="paragraph" w:styleId="900">
    <w:name w:val="Revision"/>
    <w:hidden/>
    <w:uiPriority w:val="99"/>
    <w:semiHidden/>
    <w:pPr>
      <w:spacing w:after="0" w:line="240" w:lineRule="auto"/>
    </w:pPr>
  </w:style>
  <w:style w:type="paragraph" w:styleId="901">
    <w:name w:val="Header"/>
    <w:basedOn w:val="700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710"/>
    <w:link w:val="901"/>
    <w:uiPriority w:val="99"/>
  </w:style>
  <w:style w:type="paragraph" w:styleId="903">
    <w:name w:val="Footer"/>
    <w:basedOn w:val="700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710"/>
    <w:link w:val="903"/>
    <w:uiPriority w:val="99"/>
  </w:style>
  <w:style w:type="character" w:styleId="905" w:customStyle="1">
    <w:name w:val="Font Style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2ED5-CA0B-487E-872C-7F5ECBC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Подзорова</dc:creator>
  <cp:revision>7</cp:revision>
  <dcterms:created xsi:type="dcterms:W3CDTF">2023-09-12T02:21:00Z</dcterms:created>
  <dcterms:modified xsi:type="dcterms:W3CDTF">2023-10-05T01:02:36Z</dcterms:modified>
</cp:coreProperties>
</file>